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8D" w:rsidRPr="00A55C8D" w:rsidRDefault="00A55C8D" w:rsidP="00A55C8D">
      <w:pPr>
        <w:pStyle w:val="a3"/>
        <w:ind w:firstLine="709"/>
        <w:rPr>
          <w:rFonts w:ascii="Arial" w:hAnsi="Arial" w:cs="Arial"/>
          <w:bCs/>
          <w:spacing w:val="28"/>
          <w:szCs w:val="24"/>
          <w:lang w:val="ru-RU"/>
        </w:rPr>
      </w:pPr>
      <w:r>
        <w:rPr>
          <w:rFonts w:ascii="Arial" w:hAnsi="Arial" w:cs="Arial"/>
          <w:bCs/>
          <w:spacing w:val="28"/>
          <w:szCs w:val="24"/>
        </w:rPr>
        <w:t>АДМИНИСТРАЦИЯ</w:t>
      </w:r>
    </w:p>
    <w:p w:rsidR="00A55C8D" w:rsidRDefault="00A55C8D" w:rsidP="00A55C8D">
      <w:pPr>
        <w:pStyle w:val="a3"/>
        <w:ind w:firstLine="709"/>
        <w:rPr>
          <w:rFonts w:ascii="Arial" w:hAnsi="Arial" w:cs="Arial"/>
          <w:szCs w:val="24"/>
        </w:rPr>
      </w:pPr>
      <w:r w:rsidRPr="00A55C8D">
        <w:rPr>
          <w:rFonts w:ascii="Arial" w:hAnsi="Arial" w:cs="Arial"/>
          <w:bCs/>
          <w:spacing w:val="28"/>
          <w:szCs w:val="24"/>
          <w:lang w:val="ru-RU"/>
        </w:rPr>
        <w:t xml:space="preserve"> </w:t>
      </w:r>
      <w:r>
        <w:rPr>
          <w:rFonts w:ascii="Arial" w:hAnsi="Arial" w:cs="Arial"/>
          <w:bCs/>
          <w:spacing w:val="28"/>
          <w:szCs w:val="24"/>
        </w:rPr>
        <w:t>КОПЕНКИНСКОГО СЕЛЬСКОГО ПОСЕЛЕНИЯ</w:t>
      </w:r>
      <w:r>
        <w:rPr>
          <w:rFonts w:ascii="Arial" w:hAnsi="Arial" w:cs="Arial"/>
          <w:szCs w:val="24"/>
        </w:rPr>
        <w:t xml:space="preserve"> </w:t>
      </w:r>
    </w:p>
    <w:p w:rsidR="00A55C8D" w:rsidRDefault="00A55C8D" w:rsidP="00A55C8D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A55C8D" w:rsidRDefault="00A55C8D" w:rsidP="00A55C8D">
      <w:pPr>
        <w:pStyle w:val="a3"/>
        <w:ind w:firstLine="709"/>
        <w:rPr>
          <w:rFonts w:ascii="Arial" w:hAnsi="Arial" w:cs="Arial"/>
          <w:bCs/>
          <w:spacing w:val="28"/>
          <w:szCs w:val="24"/>
        </w:rPr>
      </w:pPr>
      <w:r>
        <w:rPr>
          <w:rFonts w:ascii="Arial" w:hAnsi="Arial" w:cs="Arial"/>
          <w:bCs/>
          <w:spacing w:val="28"/>
          <w:szCs w:val="24"/>
        </w:rPr>
        <w:t xml:space="preserve">ВОРОНЕЖСКОЙ ОБЛАСТИ </w:t>
      </w:r>
    </w:p>
    <w:p w:rsidR="00A55C8D" w:rsidRPr="00A55C8D" w:rsidRDefault="00A55C8D" w:rsidP="00A55C8D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A55C8D" w:rsidRPr="00A55C8D" w:rsidRDefault="00A55C8D" w:rsidP="00A55C8D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A55C8D" w:rsidRDefault="00A55C8D" w:rsidP="00A55C8D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от 28.10.2017 г. № 70</w:t>
      </w:r>
    </w:p>
    <w:p w:rsidR="00A55C8D" w:rsidRDefault="00A55C8D" w:rsidP="00A55C8D">
      <w:pPr>
        <w:ind w:firstLine="709"/>
        <w:jc w:val="left"/>
        <w:rPr>
          <w:rFonts w:cs="Arial"/>
          <w:sz w:val="24"/>
        </w:rPr>
      </w:pPr>
      <w:proofErr w:type="spellStart"/>
      <w:r>
        <w:rPr>
          <w:rFonts w:cs="Arial"/>
          <w:sz w:val="24"/>
        </w:rPr>
        <w:t>пос</w:t>
      </w:r>
      <w:proofErr w:type="gramStart"/>
      <w:r>
        <w:rPr>
          <w:rFonts w:cs="Arial"/>
          <w:sz w:val="24"/>
        </w:rPr>
        <w:t>.К</w:t>
      </w:r>
      <w:proofErr w:type="gramEnd"/>
      <w:r>
        <w:rPr>
          <w:rFonts w:cs="Arial"/>
          <w:sz w:val="24"/>
        </w:rPr>
        <w:t>опенкина</w:t>
      </w:r>
      <w:proofErr w:type="spellEnd"/>
    </w:p>
    <w:p w:rsidR="00A55C8D" w:rsidRDefault="00A55C8D" w:rsidP="00A55C8D">
      <w:pPr>
        <w:ind w:firstLine="709"/>
        <w:jc w:val="left"/>
        <w:rPr>
          <w:rFonts w:cs="Arial"/>
          <w:sz w:val="24"/>
        </w:rPr>
      </w:pPr>
    </w:p>
    <w:p w:rsidR="00A55C8D" w:rsidRDefault="00A55C8D" w:rsidP="00A55C8D">
      <w:pPr>
        <w:pStyle w:val="ConsPlusNormal"/>
        <w:widowControl/>
        <w:tabs>
          <w:tab w:val="left" w:pos="4253"/>
        </w:tabs>
        <w:ind w:right="510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55C8D" w:rsidRDefault="00A55C8D" w:rsidP="00A55C8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55C8D" w:rsidRDefault="00A55C8D" w:rsidP="00A55C8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02.03.2007 года N 25-ФЗ «О муниципальной службе в Российской Федерации»,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интересов», Законом Воронежской области от 28.12.2007 года № 175-ОЗ «О муниципальной службе в Воронежской области», в связи с рассмотрением протеста прокурора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межрайпрокуратуры</w:t>
      </w:r>
      <w:proofErr w:type="spellEnd"/>
      <w:r>
        <w:rPr>
          <w:sz w:val="24"/>
          <w:szCs w:val="24"/>
        </w:rPr>
        <w:t xml:space="preserve"> от 18.10.2017 г. № 2-1-2017/2065, администрация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55C8D" w:rsidRDefault="00A55C8D" w:rsidP="00A55C8D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</w:p>
    <w:p w:rsidR="00A55C8D" w:rsidRDefault="00A55C8D" w:rsidP="00A55C8D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ПОСТАНОВЛЯЕТ: </w:t>
      </w:r>
    </w:p>
    <w:p w:rsidR="00A55C8D" w:rsidRDefault="00A55C8D" w:rsidP="00A55C8D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согласно приложению.</w:t>
      </w:r>
    </w:p>
    <w:p w:rsidR="00A55C8D" w:rsidRDefault="00A55C8D" w:rsidP="00A55C8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от 03.11.2015 года № 67 «О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поселения». </w:t>
      </w:r>
    </w:p>
    <w:p w:rsidR="00A55C8D" w:rsidRDefault="00A55C8D" w:rsidP="00A55C8D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</w:t>
      </w:r>
      <w:proofErr w:type="spellStart"/>
      <w:r>
        <w:rPr>
          <w:rFonts w:cs="Arial"/>
          <w:sz w:val="24"/>
        </w:rPr>
        <w:t>Россошанского</w:t>
      </w:r>
      <w:proofErr w:type="spellEnd"/>
      <w:r>
        <w:rPr>
          <w:rFonts w:cs="Arial"/>
          <w:sz w:val="24"/>
        </w:rPr>
        <w:t xml:space="preserve"> муниципального района Воронежской области».</w:t>
      </w:r>
    </w:p>
    <w:p w:rsidR="00A55C8D" w:rsidRDefault="00A55C8D" w:rsidP="00A55C8D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 w:val="24"/>
        </w:rPr>
      </w:pPr>
      <w:proofErr w:type="gramStart"/>
      <w:r>
        <w:rPr>
          <w:rFonts w:cs="Arial"/>
          <w:sz w:val="24"/>
        </w:rPr>
        <w:t>Контроль за</w:t>
      </w:r>
      <w:proofErr w:type="gramEnd"/>
      <w:r>
        <w:rPr>
          <w:rFonts w:cs="Arial"/>
          <w:sz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поселения. </w:t>
      </w:r>
    </w:p>
    <w:p w:rsidR="00A55C8D" w:rsidRDefault="00A55C8D" w:rsidP="00A55C8D">
      <w:pPr>
        <w:tabs>
          <w:tab w:val="right" w:pos="9900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55C8D" w:rsidTr="00A55C8D">
        <w:tc>
          <w:tcPr>
            <w:tcW w:w="3284" w:type="dxa"/>
            <w:hideMark/>
          </w:tcPr>
          <w:p w:rsidR="00A55C8D" w:rsidRDefault="00A55C8D">
            <w:pPr>
              <w:tabs>
                <w:tab w:val="right" w:pos="9639"/>
              </w:tabs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Глава </w:t>
            </w:r>
            <w:proofErr w:type="spellStart"/>
            <w:r>
              <w:rPr>
                <w:rFonts w:cs="Arial"/>
                <w:sz w:val="24"/>
              </w:rPr>
              <w:t>Копенкинского</w:t>
            </w:r>
            <w:proofErr w:type="spellEnd"/>
            <w:r>
              <w:rPr>
                <w:rFonts w:cs="Arial"/>
                <w:sz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55C8D" w:rsidRDefault="00A55C8D">
            <w:pPr>
              <w:tabs>
                <w:tab w:val="right" w:pos="9639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3285" w:type="dxa"/>
            <w:hideMark/>
          </w:tcPr>
          <w:p w:rsidR="00A55C8D" w:rsidRDefault="00A55C8D">
            <w:pPr>
              <w:tabs>
                <w:tab w:val="right" w:pos="9639"/>
              </w:tabs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Н.Н. Омельченко</w:t>
            </w:r>
          </w:p>
        </w:tc>
      </w:tr>
    </w:tbl>
    <w:p w:rsidR="00A55C8D" w:rsidRDefault="00A55C8D" w:rsidP="00A55C8D">
      <w:pPr>
        <w:ind w:left="5529" w:firstLine="0"/>
        <w:rPr>
          <w:rFonts w:cs="Arial"/>
          <w:sz w:val="24"/>
        </w:rPr>
      </w:pPr>
      <w:r>
        <w:rPr>
          <w:rFonts w:cs="Arial"/>
          <w:sz w:val="24"/>
        </w:rPr>
        <w:br w:type="page"/>
      </w:r>
      <w:r>
        <w:rPr>
          <w:rFonts w:cs="Arial"/>
          <w:sz w:val="24"/>
        </w:rPr>
        <w:lastRenderedPageBreak/>
        <w:t xml:space="preserve">Приложение </w:t>
      </w:r>
    </w:p>
    <w:p w:rsidR="00A55C8D" w:rsidRDefault="00A55C8D" w:rsidP="00A55C8D">
      <w:pPr>
        <w:ind w:left="5529" w:firstLine="0"/>
        <w:rPr>
          <w:rFonts w:cs="Arial"/>
          <w:sz w:val="24"/>
        </w:rPr>
      </w:pPr>
      <w:r>
        <w:rPr>
          <w:rFonts w:cs="Arial"/>
          <w:sz w:val="24"/>
        </w:rPr>
        <w:t xml:space="preserve">к постановлению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от 28.10.2017 г. № 70</w:t>
      </w:r>
    </w:p>
    <w:p w:rsidR="00A55C8D" w:rsidRDefault="00A55C8D" w:rsidP="00A55C8D">
      <w:pPr>
        <w:ind w:left="5529" w:firstLine="0"/>
        <w:rPr>
          <w:rFonts w:cs="Arial"/>
          <w:sz w:val="24"/>
        </w:rPr>
      </w:pPr>
    </w:p>
    <w:p w:rsidR="00A55C8D" w:rsidRDefault="00A55C8D" w:rsidP="00A55C8D">
      <w:pPr>
        <w:pStyle w:val="1"/>
        <w:spacing w:before="0" w:after="0"/>
        <w:ind w:firstLine="709"/>
        <w:rPr>
          <w:rFonts w:cs="Arial"/>
          <w:b w:val="0"/>
          <w:color w:val="auto"/>
        </w:rPr>
      </w:pPr>
      <w:r>
        <w:rPr>
          <w:rFonts w:cs="Arial"/>
          <w:b w:val="0"/>
          <w:color w:val="auto"/>
        </w:rPr>
        <w:t>ПОЛОЖЕНИЕ</w:t>
      </w:r>
    </w:p>
    <w:p w:rsidR="00A55C8D" w:rsidRPr="00A55C8D" w:rsidRDefault="00A55C8D" w:rsidP="00A55C8D">
      <w:pPr>
        <w:pStyle w:val="1"/>
        <w:spacing w:before="0" w:after="0"/>
        <w:ind w:firstLine="709"/>
        <w:rPr>
          <w:rFonts w:cs="Arial"/>
          <w:b w:val="0"/>
          <w:color w:val="auto"/>
          <w:lang w:val="ru-RU"/>
        </w:rPr>
      </w:pPr>
      <w:r>
        <w:rPr>
          <w:rFonts w:cs="Arial"/>
          <w:b w:val="0"/>
          <w:color w:val="auto"/>
        </w:rPr>
        <w:t>О КОМИССИИ ПО СОБЛЮДЕНИЮ ТРЕБОВАНИЙ К СЛУЖЕБНОМУ ПОВЕДЕНИЮ МУНИЦИПАЛЬНЫХ СЛУЖАЩИХ И УРЕГУЛИРОВАНИЮ</w:t>
      </w:r>
    </w:p>
    <w:p w:rsidR="00A55C8D" w:rsidRDefault="00A55C8D" w:rsidP="00A55C8D">
      <w:pPr>
        <w:pStyle w:val="1"/>
        <w:spacing w:before="0" w:after="0"/>
        <w:ind w:firstLine="709"/>
        <w:rPr>
          <w:rFonts w:cs="Arial"/>
          <w:b w:val="0"/>
          <w:color w:val="auto"/>
          <w:lang w:val="en-US"/>
        </w:rPr>
      </w:pPr>
      <w:r>
        <w:rPr>
          <w:rFonts w:cs="Arial"/>
          <w:b w:val="0"/>
          <w:color w:val="auto"/>
        </w:rPr>
        <w:t xml:space="preserve"> КОНФЛИКТА ИНТЕРЕСОВ </w:t>
      </w:r>
    </w:p>
    <w:p w:rsidR="00A55C8D" w:rsidRDefault="00A55C8D" w:rsidP="00A55C8D">
      <w:pPr>
        <w:rPr>
          <w:lang w:val="en-US"/>
        </w:rPr>
      </w:pPr>
    </w:p>
    <w:p w:rsidR="00A55C8D" w:rsidRDefault="00A55C8D" w:rsidP="00A55C8D">
      <w:pPr>
        <w:numPr>
          <w:ilvl w:val="0"/>
          <w:numId w:val="2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(далее - комиссия).</w:t>
      </w:r>
    </w:p>
    <w:p w:rsidR="00A55C8D" w:rsidRDefault="00A55C8D" w:rsidP="00A55C8D">
      <w:pPr>
        <w:numPr>
          <w:ilvl w:val="0"/>
          <w:numId w:val="2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поселения, а также настоящим Положением. </w:t>
      </w:r>
    </w:p>
    <w:p w:rsidR="00A55C8D" w:rsidRDefault="00A55C8D" w:rsidP="00A55C8D">
      <w:pPr>
        <w:numPr>
          <w:ilvl w:val="0"/>
          <w:numId w:val="2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(далее – муниципальные служащие администрации).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4. Основной задачей комиссии является содействие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поселения: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proofErr w:type="gramStart"/>
      <w:r>
        <w:rPr>
          <w:rFonts w:cs="Arial"/>
          <w:sz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б) в осуществлении мер по предупреждению коррупции.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6. Глава сельского поселения может принять решение о включении в состав комиссии по согласованию представителей общественных организаций.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7.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9. В заседаниях комиссии с правом совещательного голоса участвуют: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cs="Arial"/>
          <w:sz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12. Основаниями для проведения заседания комиссии являются:</w:t>
      </w:r>
    </w:p>
    <w:p w:rsidR="00A55C8D" w:rsidRDefault="00A55C8D" w:rsidP="00A55C8D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представление главой сельского поселения в 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1065, материалов проверки, свидетельствующих:</w:t>
      </w:r>
      <w:proofErr w:type="gramEnd"/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- о представлении муниципальным служащим недостоверных или неполных сведений, предусмотренных подпунктом «а» пункта 1 настоящего Положения;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б) </w:t>
      </w:r>
      <w:proofErr w:type="gramStart"/>
      <w:r>
        <w:rPr>
          <w:rFonts w:cs="Arial"/>
          <w:sz w:val="24"/>
        </w:rPr>
        <w:t>поступившее</w:t>
      </w:r>
      <w:proofErr w:type="gramEnd"/>
      <w:r>
        <w:rPr>
          <w:rFonts w:cs="Arial"/>
          <w:sz w:val="24"/>
        </w:rPr>
        <w:t xml:space="preserve"> в администрацию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поселения:</w:t>
      </w:r>
    </w:p>
    <w:p w:rsidR="00A55C8D" w:rsidRDefault="00A55C8D" w:rsidP="00A55C8D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proofErr w:type="gramStart"/>
      <w:r>
        <w:rPr>
          <w:rFonts w:cs="Arial"/>
          <w:sz w:val="24"/>
        </w:rPr>
        <w:t xml:space="preserve">- обращение </w:t>
      </w:r>
      <w:r>
        <w:rPr>
          <w:rFonts w:eastAsia="Calibri" w:cs="Arial"/>
          <w:sz w:val="24"/>
          <w:lang w:eastAsia="en-US"/>
        </w:rPr>
        <w:t xml:space="preserve">гражданина, замещавшего в органе местного самоуправления </w:t>
      </w:r>
      <w:proofErr w:type="spellStart"/>
      <w:r>
        <w:rPr>
          <w:rFonts w:eastAsia="Calibri" w:cs="Arial"/>
          <w:sz w:val="24"/>
          <w:lang w:eastAsia="en-US"/>
        </w:rPr>
        <w:t>Копенкинского</w:t>
      </w:r>
      <w:proofErr w:type="spellEnd"/>
      <w:r>
        <w:rPr>
          <w:rFonts w:eastAsia="Calibri" w:cs="Arial"/>
          <w:sz w:val="24"/>
          <w:lang w:eastAsia="en-US"/>
        </w:rPr>
        <w:t xml:space="preserve"> сельского поселения должность муниципальной службы, включенную в перечень должностей, утвержденный муниципальным нормативным правовым актом представительного органа местного самоуправления </w:t>
      </w:r>
      <w:proofErr w:type="spellStart"/>
      <w:r>
        <w:rPr>
          <w:rFonts w:eastAsia="Calibri" w:cs="Arial"/>
          <w:sz w:val="24"/>
          <w:lang w:eastAsia="en-US"/>
        </w:rPr>
        <w:t>Копенкинского</w:t>
      </w:r>
      <w:proofErr w:type="spellEnd"/>
      <w:r>
        <w:rPr>
          <w:rFonts w:eastAsia="Calibri" w:cs="Arial"/>
          <w:sz w:val="24"/>
          <w:lang w:eastAsia="en-US"/>
        </w:rPr>
        <w:t xml:space="preserve">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</w:t>
      </w:r>
      <w:proofErr w:type="gramEnd"/>
      <w:r>
        <w:rPr>
          <w:rFonts w:eastAsia="Calibri" w:cs="Arial"/>
          <w:sz w:val="24"/>
          <w:lang w:eastAsia="en-US"/>
        </w:rPr>
        <w:t xml:space="preserve"> организацией входили в его должностные обязанности, до истечения двух лет со дня увольнения с муниципальной службы;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eastAsia="Calibri" w:cs="Arial"/>
          <w:sz w:val="24"/>
          <w:lang w:eastAsia="en-US"/>
        </w:rPr>
        <w:t xml:space="preserve">- заявление </w:t>
      </w:r>
      <w:r>
        <w:rPr>
          <w:rFonts w:cs="Arial"/>
          <w:sz w:val="24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proofErr w:type="gramStart"/>
      <w:r>
        <w:rPr>
          <w:rFonts w:cs="Arial"/>
          <w:sz w:val="24"/>
        </w:rPr>
        <w:t xml:space="preserve">- заявление муниципального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</w:t>
      </w:r>
      <w:r>
        <w:rPr>
          <w:rFonts w:cs="Arial"/>
          <w:sz w:val="24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в) представление главы сельского поселения, либо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A55C8D" w:rsidRDefault="00A55C8D" w:rsidP="00A55C8D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proofErr w:type="gramStart"/>
      <w:r>
        <w:rPr>
          <w:rFonts w:eastAsia="Calibri" w:cs="Arial"/>
          <w:sz w:val="24"/>
          <w:lang w:eastAsia="en-US"/>
        </w:rPr>
        <w:t xml:space="preserve">г) </w:t>
      </w:r>
      <w:r>
        <w:rPr>
          <w:rFonts w:cs="Arial"/>
          <w:sz w:val="24"/>
        </w:rPr>
        <w:t xml:space="preserve">представление главой сельского поселения, </w:t>
      </w:r>
      <w:r>
        <w:rPr>
          <w:rFonts w:eastAsia="Calibri" w:cs="Arial"/>
          <w:sz w:val="24"/>
          <w:lang w:eastAsia="en-US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rFonts w:eastAsia="Calibri" w:cs="Arial"/>
          <w:sz w:val="24"/>
          <w:lang w:eastAsia="en-US"/>
        </w:rPr>
        <w:t xml:space="preserve"> доходам");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proofErr w:type="spellStart"/>
      <w:proofErr w:type="gramStart"/>
      <w:r>
        <w:rPr>
          <w:rFonts w:eastAsia="Calibri" w:cs="Arial"/>
          <w:sz w:val="24"/>
          <w:lang w:eastAsia="en-US"/>
        </w:rPr>
        <w:t>д</w:t>
      </w:r>
      <w:proofErr w:type="spellEnd"/>
      <w:r>
        <w:rPr>
          <w:rFonts w:eastAsia="Calibri" w:cs="Arial"/>
          <w:sz w:val="24"/>
          <w:lang w:eastAsia="en-US"/>
        </w:rPr>
        <w:t xml:space="preserve">) </w:t>
      </w:r>
      <w:r>
        <w:rPr>
          <w:rFonts w:cs="Arial"/>
          <w:sz w:val="24"/>
        </w:rPr>
        <w:t xml:space="preserve">поступившее в соответствии с частью 4 статьи 12 Федерального закона от 25 декабря 2008 года N 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поселения, трудового или гражданско-правового договора на выполнение работ (оказание услуг), если</w:t>
      </w:r>
      <w:proofErr w:type="gramEnd"/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>
        <w:rPr>
          <w:rFonts w:cs="Arial"/>
          <w:sz w:val="24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A55C8D" w:rsidRDefault="00A55C8D" w:rsidP="00A55C8D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 xml:space="preserve">13.1. Обращение, указанное в абзаце втором подпункта «б» пункта 12 настоящего Положения, подается гражданином, замещавшим должность муниципальной службы в органе местного самоуправления на имя главы сельского поселения в администрацию </w:t>
      </w:r>
      <w:proofErr w:type="spellStart"/>
      <w:r>
        <w:rPr>
          <w:rFonts w:eastAsia="Calibri" w:cs="Arial"/>
          <w:sz w:val="24"/>
          <w:lang w:eastAsia="en-US"/>
        </w:rPr>
        <w:t>Копенкинского</w:t>
      </w:r>
      <w:proofErr w:type="spellEnd"/>
      <w:r>
        <w:rPr>
          <w:rFonts w:eastAsia="Calibri" w:cs="Arial"/>
          <w:sz w:val="24"/>
          <w:lang w:eastAsia="en-US"/>
        </w:rPr>
        <w:t xml:space="preserve"> сельского поселения. </w:t>
      </w:r>
      <w:proofErr w:type="gramStart"/>
      <w:r>
        <w:rPr>
          <w:rFonts w:eastAsia="Calibri" w:cs="Arial"/>
          <w:sz w:val="24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</w:t>
      </w:r>
      <w:r>
        <w:rPr>
          <w:rFonts w:eastAsia="Calibri" w:cs="Arial"/>
          <w:sz w:val="24"/>
          <w:lang w:eastAsia="en-US"/>
        </w:rPr>
        <w:lastRenderedPageBreak/>
        <w:t>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="Calibri" w:cs="Arial"/>
          <w:sz w:val="24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подготавливается мотивированное заключение по существу обращения с учетом требований статьи 12 Федерального закона от 25 декабря 2008 г. N 273-ФЗ «О противодействии коррупции». </w:t>
      </w:r>
    </w:p>
    <w:p w:rsidR="00A55C8D" w:rsidRDefault="00A55C8D" w:rsidP="00A55C8D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13.2. Обращение, указанное в абзаце втором подпункта «б»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55C8D" w:rsidRDefault="00A55C8D" w:rsidP="00A55C8D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13.3. Уведомление, указанное в подпункте «</w:t>
      </w:r>
      <w:proofErr w:type="spellStart"/>
      <w:r>
        <w:rPr>
          <w:rFonts w:eastAsia="Calibri" w:cs="Arial"/>
          <w:sz w:val="24"/>
          <w:lang w:eastAsia="en-US"/>
        </w:rPr>
        <w:t>д</w:t>
      </w:r>
      <w:proofErr w:type="spellEnd"/>
      <w:r>
        <w:rPr>
          <w:rFonts w:eastAsia="Calibri" w:cs="Arial"/>
          <w:sz w:val="24"/>
          <w:lang w:eastAsia="en-US"/>
        </w:rPr>
        <w:t xml:space="preserve">» пункта 12 настоящего Положения, рассматривается работником органов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«О противодействии коррупции». </w:t>
      </w:r>
    </w:p>
    <w:p w:rsidR="00A55C8D" w:rsidRDefault="00A55C8D" w:rsidP="00A55C8D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13.4. </w:t>
      </w:r>
      <w:r>
        <w:rPr>
          <w:sz w:val="24"/>
          <w:szCs w:val="24"/>
        </w:rPr>
        <w:t xml:space="preserve">Уведомление, указанное в абзаце пятом подпункта "б" пункта 12 настоящего Положения, рассматривается </w:t>
      </w:r>
      <w:r>
        <w:rPr>
          <w:rFonts w:eastAsia="Calibri"/>
          <w:sz w:val="24"/>
          <w:szCs w:val="24"/>
          <w:lang w:eastAsia="en-US"/>
        </w:rPr>
        <w:t>работником органов местного самоуправления</w:t>
      </w:r>
      <w:r>
        <w:rPr>
          <w:sz w:val="24"/>
          <w:szCs w:val="24"/>
        </w:rPr>
        <w:t xml:space="preserve"> по профилактике коррупционных и иных правонарушений,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13.5. </w:t>
      </w:r>
      <w:proofErr w:type="gramStart"/>
      <w:r>
        <w:rPr>
          <w:rFonts w:cs="Arial"/>
          <w:sz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</w:t>
      </w:r>
      <w:proofErr w:type="spellStart"/>
      <w:r>
        <w:rPr>
          <w:rFonts w:cs="Arial"/>
          <w:sz w:val="24"/>
        </w:rPr>
        <w:t>д</w:t>
      </w:r>
      <w:proofErr w:type="spellEnd"/>
      <w:r>
        <w:rPr>
          <w:rFonts w:cs="Arial"/>
          <w:sz w:val="24"/>
        </w:rPr>
        <w:t>" пункта 12 настоящего Положения, глава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 и направлять в установленном порядке запросы в государственные</w:t>
      </w:r>
      <w:proofErr w:type="gramEnd"/>
      <w:r>
        <w:rPr>
          <w:rFonts w:cs="Arial"/>
          <w:sz w:val="24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55C8D" w:rsidRDefault="00A55C8D" w:rsidP="00A55C8D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>
        <w:rPr>
          <w:rFonts w:eastAsia="Calibri" w:cs="Arial"/>
          <w:sz w:val="24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A55C8D" w:rsidRDefault="00A55C8D" w:rsidP="00A55C8D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>
        <w:rPr>
          <w:rFonts w:eastAsia="Calibri" w:cs="Arial"/>
          <w:sz w:val="24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>
        <w:rPr>
          <w:rFonts w:eastAsia="Calibri" w:cs="Arial"/>
          <w:sz w:val="24"/>
        </w:rPr>
        <w:t>д</w:t>
      </w:r>
      <w:proofErr w:type="spellEnd"/>
      <w:r>
        <w:rPr>
          <w:rFonts w:eastAsia="Calibri" w:cs="Arial"/>
          <w:sz w:val="24"/>
        </w:rPr>
        <w:t>" пункта 12 настоящего Положения;</w:t>
      </w:r>
    </w:p>
    <w:p w:rsidR="00A55C8D" w:rsidRDefault="00A55C8D" w:rsidP="00A55C8D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>
        <w:rPr>
          <w:rFonts w:eastAsia="Calibri" w:cs="Arial"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55C8D" w:rsidRDefault="00A55C8D" w:rsidP="00A55C8D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>
        <w:rPr>
          <w:rFonts w:eastAsia="Calibri" w:cs="Arial"/>
          <w:sz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>
        <w:rPr>
          <w:rFonts w:eastAsia="Calibri" w:cs="Arial"/>
          <w:sz w:val="24"/>
        </w:rPr>
        <w:t>д</w:t>
      </w:r>
      <w:proofErr w:type="spellEnd"/>
      <w:r>
        <w:rPr>
          <w:rFonts w:eastAsia="Calibri" w:cs="Arial"/>
          <w:sz w:val="24"/>
        </w:rPr>
        <w:t>" пункта 12 настоящего Положения, а также рекомендации для принятия одного из решений в соответствии с пунктами 20, 21.3, 22.1 настоящего Положения или иного решения.</w:t>
      </w:r>
    </w:p>
    <w:p w:rsidR="00A55C8D" w:rsidRDefault="00A55C8D" w:rsidP="00A55C8D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lastRenderedPageBreak/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A55C8D" w:rsidRDefault="00A55C8D" w:rsidP="00A55C8D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а) в </w:t>
      </w:r>
      <w:r>
        <w:rPr>
          <w:sz w:val="24"/>
          <w:szCs w:val="24"/>
        </w:rPr>
        <w:t>10-дневный</w:t>
      </w:r>
      <w:r>
        <w:rPr>
          <w:rFonts w:eastAsia="Calibri"/>
          <w:sz w:val="24"/>
          <w:szCs w:val="24"/>
          <w:lang w:eastAsia="en-US"/>
        </w:rPr>
        <w:t xml:space="preserve">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A55C8D" w:rsidRDefault="00A55C8D" w:rsidP="00A55C8D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и результатами ее проверки;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eastAsia="Calibri" w:cs="Arial"/>
          <w:sz w:val="24"/>
          <w:lang w:eastAsia="en-US"/>
        </w:rPr>
        <w:t xml:space="preserve">в) </w:t>
      </w:r>
      <w:r>
        <w:rPr>
          <w:rFonts w:cs="Arial"/>
          <w:sz w:val="24"/>
        </w:rPr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55C8D" w:rsidRDefault="00A55C8D" w:rsidP="00A55C8D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ar11"/>
      <w:bookmarkEnd w:id="0"/>
      <w:r>
        <w:rPr>
          <w:rFonts w:eastAsia="Calibri"/>
          <w:sz w:val="24"/>
          <w:szCs w:val="24"/>
          <w:lang w:eastAsia="en-US"/>
        </w:rPr>
        <w:t xml:space="preserve">14.1. Заседание комиссии по рассмотрению </w:t>
      </w:r>
      <w:r>
        <w:rPr>
          <w:sz w:val="24"/>
          <w:szCs w:val="24"/>
        </w:rPr>
        <w:t>заявлений, указанных в абзацах</w:t>
      </w:r>
      <w:r>
        <w:rPr>
          <w:rFonts w:eastAsia="Calibri"/>
          <w:sz w:val="24"/>
          <w:szCs w:val="24"/>
          <w:lang w:eastAsia="en-US"/>
        </w:rPr>
        <w:t xml:space="preserve"> 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55C8D" w:rsidRDefault="00A55C8D" w:rsidP="00A55C8D">
      <w:pPr>
        <w:tabs>
          <w:tab w:val="left" w:pos="993"/>
        </w:tabs>
        <w:ind w:firstLine="709"/>
        <w:rPr>
          <w:rFonts w:eastAsia="Calibri" w:cs="Arial"/>
          <w:sz w:val="24"/>
          <w:lang w:eastAsia="en-US"/>
        </w:rPr>
      </w:pPr>
      <w:bookmarkStart w:id="1" w:name="Par13"/>
      <w:bookmarkEnd w:id="1"/>
      <w:r>
        <w:rPr>
          <w:rFonts w:eastAsia="Calibri" w:cs="Arial"/>
          <w:sz w:val="24"/>
          <w:lang w:eastAsia="en-US"/>
        </w:rPr>
        <w:t>14.2. Уведомление, указанное в подпункте «</w:t>
      </w:r>
      <w:proofErr w:type="spellStart"/>
      <w:r>
        <w:rPr>
          <w:rFonts w:eastAsia="Calibri" w:cs="Arial"/>
          <w:sz w:val="24"/>
          <w:lang w:eastAsia="en-US"/>
        </w:rPr>
        <w:t>д</w:t>
      </w:r>
      <w:proofErr w:type="spellEnd"/>
      <w:r>
        <w:rPr>
          <w:rFonts w:eastAsia="Calibri" w:cs="Arial"/>
          <w:sz w:val="24"/>
          <w:lang w:eastAsia="en-US"/>
        </w:rPr>
        <w:t>» пункта 12 настоящего Положения, как правило, рассматривается на очередном (плановом) заседании комиссии.</w:t>
      </w:r>
    </w:p>
    <w:p w:rsidR="00A55C8D" w:rsidRDefault="00A55C8D" w:rsidP="00A55C8D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Заседание комиссии, как правило,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A55C8D" w:rsidRDefault="00A55C8D" w:rsidP="00A55C8D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15.1. Заседания комиссии могут проводиться в отсутствие муниципального служащего или гражданина в случае: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55C8D" w:rsidRDefault="00A55C8D" w:rsidP="00A55C8D">
      <w:pPr>
        <w:shd w:val="clear" w:color="auto" w:fill="FFFFFF"/>
        <w:tabs>
          <w:tab w:val="left" w:pos="993"/>
          <w:tab w:val="left" w:pos="1134"/>
        </w:tabs>
        <w:ind w:firstLine="709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lastRenderedPageBreak/>
        <w:t>18.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A55C8D" w:rsidRDefault="00A55C8D" w:rsidP="00A55C8D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proofErr w:type="gramStart"/>
      <w:r>
        <w:rPr>
          <w:rFonts w:cs="Arial"/>
          <w:sz w:val="24"/>
        </w:rPr>
        <w:t>б) установить, что сведения, представленные муниципальным служащим в соответствии с подпунктом «а» пункта 1 Порядка, названного в подпункте «а» настоящего пункта, являются недостоверными и (или) неполными.</w:t>
      </w:r>
      <w:proofErr w:type="gramEnd"/>
      <w:r>
        <w:rPr>
          <w:rFonts w:cs="Arial"/>
          <w:sz w:val="24"/>
        </w:rPr>
        <w:t xml:space="preserve">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19.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20.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</w:t>
      </w:r>
      <w:r>
        <w:rPr>
          <w:rFonts w:cs="Arial"/>
          <w:sz w:val="24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21.1. 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>
        <w:rPr>
          <w:rFonts w:cs="Arial"/>
          <w:sz w:val="24"/>
        </w:rPr>
        <w:t>контроле за</w:t>
      </w:r>
      <w:proofErr w:type="gramEnd"/>
      <w:r>
        <w:rPr>
          <w:rFonts w:cs="Arial"/>
          <w:sz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55C8D" w:rsidRDefault="00A55C8D" w:rsidP="00A55C8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>
        <w:rPr>
          <w:rFonts w:cs="Arial"/>
          <w:sz w:val="24"/>
        </w:rPr>
        <w:t>контроле за</w:t>
      </w:r>
      <w:proofErr w:type="gramEnd"/>
      <w:r>
        <w:rPr>
          <w:rFonts w:cs="Arial"/>
          <w:sz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cs="Arial"/>
          <w:sz w:val="24"/>
        </w:rPr>
        <w:t>контроля за</w:t>
      </w:r>
      <w:proofErr w:type="gramEnd"/>
      <w:r>
        <w:rPr>
          <w:rFonts w:cs="Arial"/>
          <w:sz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21.2.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21.3.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22. По итогам рассмотрения вопросов, предусмотренных подпунктами «а», «б», «г»  и «</w:t>
      </w:r>
      <w:proofErr w:type="spellStart"/>
      <w:r>
        <w:rPr>
          <w:rFonts w:cs="Arial"/>
          <w:sz w:val="24"/>
        </w:rPr>
        <w:t>д</w:t>
      </w:r>
      <w:proofErr w:type="spellEnd"/>
      <w:r>
        <w:rPr>
          <w:rFonts w:cs="Arial"/>
          <w:sz w:val="24"/>
        </w:rPr>
        <w:t>» пункта 12 настоящего Положения, и при наличии к тому оснований комиссия может принять иное решение, чем это предусмотрено пунктами 18 – 21, 21.1- 21.3 и 22.1   настоящего Положения. Основания и мотивы принятия такого решения должны быть отражены в протоколе заседания комиссии.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22.1. По итогам рассмотрения вопроса, указанного в подпункте «</w:t>
      </w:r>
      <w:proofErr w:type="spellStart"/>
      <w:r>
        <w:rPr>
          <w:rFonts w:cs="Arial"/>
          <w:sz w:val="24"/>
        </w:rPr>
        <w:t>д</w:t>
      </w:r>
      <w:proofErr w:type="spellEnd"/>
      <w:r>
        <w:rPr>
          <w:rFonts w:cs="Arial"/>
          <w:sz w:val="24"/>
        </w:rPr>
        <w:t xml:space="preserve">» пункта 12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поселения, одно из следующих решений: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 обязанности;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статьи 12 Федерального закона от 25 декабря 2008 года N 273-ФЗ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24. Для исполнения решений комиссии могут быть подготовлены проекты нормативных правовых актов администрации, решений или поручений главы сельского поселения, которые в установленном порядке представляются на рассмотрение главы сельского поселения. 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27. В протоколе заседания комиссии указываются: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г) содержание пояснений муниципального служащего и других лиц по существу предъявляемых претензий;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proofErr w:type="spellStart"/>
      <w:r>
        <w:rPr>
          <w:rFonts w:cs="Arial"/>
          <w:sz w:val="24"/>
        </w:rPr>
        <w:t>д</w:t>
      </w:r>
      <w:proofErr w:type="spellEnd"/>
      <w:r>
        <w:rPr>
          <w:rFonts w:cs="Arial"/>
          <w:sz w:val="24"/>
        </w:rPr>
        <w:t>) фамилии, имена, отчества выступивших на заседании лиц и краткое изложение их выступлений;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ж) другие сведения;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proofErr w:type="spellStart"/>
      <w:r>
        <w:rPr>
          <w:rFonts w:cs="Arial"/>
          <w:sz w:val="24"/>
        </w:rPr>
        <w:t>з</w:t>
      </w:r>
      <w:proofErr w:type="spellEnd"/>
      <w:r>
        <w:rPr>
          <w:rFonts w:cs="Arial"/>
          <w:sz w:val="24"/>
        </w:rPr>
        <w:t>) результаты голосования;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и) решение и обоснование его принятия.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29. Копии протокола заседания комиссии в 7-дневный срок со дня заседания направляются главе сельского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30. Глава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rFonts w:cs="Arial"/>
          <w:sz w:val="24"/>
        </w:rPr>
        <w:t>компетенции</w:t>
      </w:r>
      <w:proofErr w:type="gramEnd"/>
      <w:r>
        <w:rPr>
          <w:rFonts w:cs="Arial"/>
          <w:sz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32. </w:t>
      </w:r>
      <w:proofErr w:type="gramStart"/>
      <w:r>
        <w:rPr>
          <w:rFonts w:cs="Arial"/>
          <w:sz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33.1. </w:t>
      </w:r>
      <w:proofErr w:type="gramStart"/>
      <w:r>
        <w:rPr>
          <w:rFonts w:cs="Arial"/>
          <w:sz w:val="24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поселения, включенную в перечень должностей, утвержденный муниципальным нормативным правовым актом  и, в отношении которого рассматривался вопрос, указанный в абзаце втором подпункта «б» пункта 12 настоящего Положения, под </w:t>
      </w:r>
      <w:r>
        <w:rPr>
          <w:rFonts w:cs="Arial"/>
          <w:sz w:val="24"/>
        </w:rPr>
        <w:lastRenderedPageBreak/>
        <w:t>роспись или направляется заказным письмом с уведомлением по указанному им в обращении</w:t>
      </w:r>
      <w:proofErr w:type="gramEnd"/>
      <w:r>
        <w:rPr>
          <w:rFonts w:cs="Arial"/>
          <w:sz w:val="24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A55C8D" w:rsidRDefault="00A55C8D" w:rsidP="00A55C8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поселения.</w:t>
      </w:r>
    </w:p>
    <w:p w:rsidR="00BE01B9" w:rsidRDefault="00BE01B9"/>
    <w:sectPr w:rsidR="00BE01B9" w:rsidSect="00A55C8D">
      <w:pgSz w:w="11906" w:h="16838"/>
      <w:pgMar w:top="22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AEA"/>
    <w:multiLevelType w:val="multilevel"/>
    <w:tmpl w:val="5726A4E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ind w:left="2292" w:hanging="1440"/>
      </w:p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</w:lvl>
  </w:abstractNum>
  <w:abstractNum w:abstractNumId="1">
    <w:nsid w:val="697A2B64"/>
    <w:multiLevelType w:val="hybridMultilevel"/>
    <w:tmpl w:val="EE921444"/>
    <w:lvl w:ilvl="0" w:tplc="3B72ED66">
      <w:start w:val="1"/>
      <w:numFmt w:val="decimal"/>
      <w:lvlText w:val="%1."/>
      <w:lvlJc w:val="left"/>
      <w:pPr>
        <w:ind w:left="1722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5C8D"/>
    <w:rsid w:val="00845187"/>
    <w:rsid w:val="008601C2"/>
    <w:rsid w:val="00911723"/>
    <w:rsid w:val="00A55C8D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55C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C8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b/>
      <w:bCs/>
      <w:color w:val="26282F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C8D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3">
    <w:name w:val="Title"/>
    <w:basedOn w:val="a"/>
    <w:link w:val="a4"/>
    <w:qFormat/>
    <w:rsid w:val="00A55C8D"/>
    <w:pPr>
      <w:ind w:firstLine="0"/>
      <w:jc w:val="center"/>
    </w:pPr>
    <w:rPr>
      <w:rFonts w:ascii="Times New Roman" w:hAnsi="Times New Roman"/>
      <w:sz w:val="24"/>
      <w:szCs w:val="20"/>
      <w:lang/>
    </w:rPr>
  </w:style>
  <w:style w:type="character" w:customStyle="1" w:styleId="a4">
    <w:name w:val="Название Знак"/>
    <w:basedOn w:val="a0"/>
    <w:link w:val="a3"/>
    <w:rsid w:val="00A55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бычный.Название подразделения"/>
    <w:rsid w:val="00A55C8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rsid w:val="00A55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4647</Words>
  <Characters>26490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2017-10-27T09:01:00Z</cp:lastPrinted>
  <dcterms:created xsi:type="dcterms:W3CDTF">2017-10-27T08:57:00Z</dcterms:created>
  <dcterms:modified xsi:type="dcterms:W3CDTF">2017-10-27T10:22:00Z</dcterms:modified>
</cp:coreProperties>
</file>